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9" w:rsidRPr="00D33379" w:rsidRDefault="00D33379" w:rsidP="00D33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379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рассмотрения Инвестиционным советом </w:t>
      </w:r>
      <w:proofErr w:type="gramStart"/>
      <w:r w:rsidRPr="00D3337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25201E" w:rsidRDefault="00D33379" w:rsidP="00D33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379">
        <w:rPr>
          <w:rFonts w:ascii="Times New Roman" w:hAnsi="Times New Roman" w:cs="Times New Roman"/>
          <w:b/>
          <w:sz w:val="28"/>
          <w:szCs w:val="28"/>
        </w:rPr>
        <w:t>Губе</w:t>
      </w:r>
      <w:r w:rsidRPr="00D33379">
        <w:rPr>
          <w:rFonts w:ascii="Times New Roman" w:hAnsi="Times New Roman" w:cs="Times New Roman"/>
          <w:b/>
          <w:sz w:val="28"/>
          <w:szCs w:val="28"/>
        </w:rPr>
        <w:t>рнаторе</w:t>
      </w:r>
      <w:proofErr w:type="gramEnd"/>
      <w:r w:rsidRPr="00D33379">
        <w:rPr>
          <w:rFonts w:ascii="Times New Roman" w:hAnsi="Times New Roman" w:cs="Times New Roman"/>
          <w:b/>
          <w:sz w:val="28"/>
          <w:szCs w:val="28"/>
        </w:rPr>
        <w:t xml:space="preserve"> области инвестиционных </w:t>
      </w:r>
      <w:r w:rsidRPr="00D33379">
        <w:rPr>
          <w:rFonts w:ascii="Times New Roman" w:hAnsi="Times New Roman" w:cs="Times New Roman"/>
          <w:b/>
          <w:sz w:val="28"/>
          <w:szCs w:val="28"/>
        </w:rPr>
        <w:t>проектов и требования к ним</w:t>
      </w:r>
    </w:p>
    <w:p w:rsidR="00D33379" w:rsidRDefault="00D33379" w:rsidP="00D33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79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просьбой о рассмотрении и одобрении инвестиционного проекта;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Бизнес-план или технико-экономическое обоснование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Бухгалтерская отчетность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уплате налогов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Письмо-ходатайство главы администрации муниципального района или городского округа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кредитной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предоставить кредитные ресурсы</w:t>
      </w:r>
      <w:r w:rsidRPr="00D33379">
        <w:rPr>
          <w:rFonts w:ascii="Times New Roman" w:hAnsi="Times New Roman" w:cs="Times New Roman"/>
          <w:sz w:val="28"/>
          <w:szCs w:val="28"/>
        </w:rPr>
        <w:t>;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департамента имущественных и земельных отношений области или главы администрации муниципального района или городского округа о возможности предоставления земельного </w:t>
      </w:r>
      <w:r w:rsidRPr="00D33379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79">
        <w:rPr>
          <w:rFonts w:ascii="Times New Roman" w:hAnsi="Times New Roman" w:cs="Times New Roman"/>
          <w:b/>
          <w:sz w:val="28"/>
          <w:szCs w:val="28"/>
        </w:rPr>
        <w:t>Требования к заявлению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Пишется: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Губернатора области-начальника департамента экономического развития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D33379">
        <w:rPr>
          <w:rFonts w:ascii="Times New Roman" w:hAnsi="Times New Roman" w:cs="Times New Roman"/>
          <w:sz w:val="28"/>
          <w:szCs w:val="28"/>
        </w:rPr>
        <w:t>Абрамова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Содержит: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инвестиционного проекта и организации-</w:t>
      </w:r>
      <w:r w:rsidRPr="00D33379">
        <w:rPr>
          <w:rFonts w:ascii="Times New Roman" w:hAnsi="Times New Roman" w:cs="Times New Roman"/>
          <w:sz w:val="28"/>
          <w:szCs w:val="28"/>
        </w:rPr>
        <w:t>инвестора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Просьбу о рассмотрении и одобрении проекта Инвестиционным советом при Губернаторе </w:t>
      </w:r>
      <w:r w:rsidRPr="00D3337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требуемой для реализации инвестиционного проекта государственной </w:t>
      </w:r>
      <w:r w:rsidRPr="00D33379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социальной и экономической значимости инвестиционного </w:t>
      </w:r>
      <w:r w:rsidRPr="00D3337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параметры инвестиционного проекта (объем инвестиций, количество создаваемых рабочих мест, объем налоговых </w:t>
      </w:r>
      <w:r w:rsidRPr="00D33379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79">
        <w:rPr>
          <w:rFonts w:ascii="Times New Roman" w:hAnsi="Times New Roman" w:cs="Times New Roman"/>
          <w:b/>
          <w:sz w:val="28"/>
          <w:szCs w:val="28"/>
        </w:rPr>
        <w:t>Требования к учредительным документам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копии: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организации-инвестора и изменений к </w:t>
      </w:r>
      <w:r w:rsidRPr="00D33379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Учредительного договора или решения о создании организации</w:t>
      </w:r>
      <w:r w:rsidRPr="00D33379">
        <w:rPr>
          <w:rFonts w:ascii="Times New Roman" w:hAnsi="Times New Roman" w:cs="Times New Roman"/>
          <w:sz w:val="28"/>
          <w:szCs w:val="28"/>
        </w:rPr>
        <w:t>-</w:t>
      </w:r>
      <w:r w:rsidRPr="00D33379">
        <w:rPr>
          <w:rFonts w:ascii="Times New Roman" w:hAnsi="Times New Roman" w:cs="Times New Roman"/>
          <w:sz w:val="28"/>
          <w:szCs w:val="28"/>
        </w:rPr>
        <w:t>И</w:t>
      </w:r>
      <w:r w:rsidRPr="00D33379">
        <w:rPr>
          <w:rFonts w:ascii="Times New Roman" w:hAnsi="Times New Roman" w:cs="Times New Roman"/>
          <w:sz w:val="28"/>
          <w:szCs w:val="28"/>
        </w:rPr>
        <w:t>нвестора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337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и/или о внесении записи в </w:t>
      </w:r>
      <w:r w:rsidRPr="00D33379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о назначении руководителя организации-</w:t>
      </w:r>
      <w:r w:rsidRPr="00D33379">
        <w:rPr>
          <w:rFonts w:ascii="Times New Roman" w:hAnsi="Times New Roman" w:cs="Times New Roman"/>
          <w:sz w:val="28"/>
          <w:szCs w:val="28"/>
        </w:rPr>
        <w:t>инвестора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D33379" w:rsidRDefault="00D33379" w:rsidP="00D333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Должны быть:</w:t>
      </w:r>
    </w:p>
    <w:p w:rsidR="00D33379" w:rsidRPr="00D33379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организации-и</w:t>
      </w:r>
      <w:r w:rsidR="00D33379" w:rsidRPr="00D33379">
        <w:rPr>
          <w:rFonts w:ascii="Times New Roman" w:hAnsi="Times New Roman" w:cs="Times New Roman"/>
          <w:sz w:val="28"/>
          <w:szCs w:val="28"/>
        </w:rPr>
        <w:t>нвестора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379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Соответствовать данным Выписки из ЕГРЮЛ на текущую </w:t>
      </w:r>
      <w:r w:rsidR="00D33379" w:rsidRPr="00D33379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DE">
        <w:rPr>
          <w:rFonts w:ascii="Times New Roman" w:hAnsi="Times New Roman" w:cs="Times New Roman"/>
          <w:b/>
          <w:sz w:val="28"/>
          <w:szCs w:val="28"/>
        </w:rPr>
        <w:t>Требования к бизнес-</w:t>
      </w:r>
      <w:r w:rsidRPr="00712CDE">
        <w:rPr>
          <w:rFonts w:ascii="Times New Roman" w:hAnsi="Times New Roman" w:cs="Times New Roman"/>
          <w:b/>
          <w:sz w:val="28"/>
          <w:szCs w:val="28"/>
        </w:rPr>
        <w:t>плану / ТЭО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разделы: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DE">
        <w:rPr>
          <w:rFonts w:ascii="Times New Roman" w:hAnsi="Times New Roman" w:cs="Times New Roman"/>
          <w:sz w:val="28"/>
          <w:szCs w:val="28"/>
        </w:rPr>
        <w:t>Общие</w:t>
      </w:r>
      <w:r w:rsidRPr="00712CDE">
        <w:rPr>
          <w:rFonts w:ascii="Times New Roman" w:hAnsi="Times New Roman" w:cs="Times New Roman"/>
          <w:sz w:val="28"/>
          <w:szCs w:val="28"/>
        </w:rPr>
        <w:t xml:space="preserve"> </w:t>
      </w:r>
      <w:r w:rsidRPr="00712CDE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компании и реализуемом </w:t>
      </w:r>
      <w:r w:rsidRPr="00712CDE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продукта </w:t>
      </w:r>
      <w:r w:rsidRPr="00712CDE">
        <w:rPr>
          <w:rFonts w:ascii="Times New Roman" w:hAnsi="Times New Roman" w:cs="Times New Roman"/>
          <w:sz w:val="28"/>
          <w:szCs w:val="28"/>
        </w:rPr>
        <w:t>(услуги)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Маркетинг-</w:t>
      </w:r>
      <w:r w:rsidRPr="00712CD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2CDE">
        <w:rPr>
          <w:rFonts w:ascii="Times New Roman" w:hAnsi="Times New Roman" w:cs="Times New Roman"/>
          <w:sz w:val="28"/>
          <w:szCs w:val="28"/>
        </w:rPr>
        <w:t>Производственный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E">
        <w:rPr>
          <w:rFonts w:ascii="Times New Roman" w:hAnsi="Times New Roman" w:cs="Times New Roman"/>
          <w:sz w:val="28"/>
          <w:szCs w:val="28"/>
        </w:rPr>
        <w:t>П</w:t>
      </w:r>
      <w:r w:rsidRPr="00712CD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Инвестиционный </w:t>
      </w:r>
      <w:r w:rsidRPr="00712CD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Финансовый </w:t>
      </w:r>
      <w:r w:rsidRPr="00712CD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Анализ рисков </w:t>
      </w:r>
      <w:r w:rsidRPr="00712CD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Календарный план-</w:t>
      </w:r>
      <w:r w:rsidRPr="00712CD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E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организации-инвестора; 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расчет показателей эффективности: экономической </w:t>
      </w:r>
      <w:r w:rsidRPr="00712CDE">
        <w:rPr>
          <w:rFonts w:ascii="Times New Roman" w:hAnsi="Times New Roman" w:cs="Times New Roman"/>
          <w:sz w:val="28"/>
          <w:szCs w:val="28"/>
        </w:rPr>
        <w:t>(расчет</w:t>
      </w:r>
      <w:r>
        <w:rPr>
          <w:rFonts w:ascii="Times New Roman" w:hAnsi="Times New Roman" w:cs="Times New Roman"/>
          <w:sz w:val="28"/>
          <w:szCs w:val="28"/>
        </w:rPr>
        <w:t xml:space="preserve"> инвестиций с разбивкой по источникам финансирования), бюджетной (расчет дополнительных налоговых поступлений), социальной (увеличение выпуска или повышение качества продукции, расчет количества создаваемых рабочих </w:t>
      </w:r>
      <w:r w:rsidRPr="00712CDE">
        <w:rPr>
          <w:rFonts w:ascii="Times New Roman" w:hAnsi="Times New Roman" w:cs="Times New Roman"/>
          <w:sz w:val="28"/>
          <w:szCs w:val="28"/>
        </w:rPr>
        <w:t>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DE">
        <w:rPr>
          <w:rFonts w:ascii="Times New Roman" w:hAnsi="Times New Roman" w:cs="Times New Roman"/>
          <w:b/>
          <w:sz w:val="28"/>
          <w:szCs w:val="28"/>
        </w:rPr>
        <w:t>Требования к иным документам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E">
        <w:rPr>
          <w:rFonts w:ascii="Times New Roman" w:hAnsi="Times New Roman" w:cs="Times New Roman"/>
          <w:sz w:val="28"/>
          <w:szCs w:val="28"/>
        </w:rPr>
        <w:t>Бухгалтерская отчетность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CDE" w:rsidRP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предыдущий календарный год с отметкой налоговой службы о </w:t>
      </w:r>
      <w:r w:rsidRPr="00712CDE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текущий период отчетного </w:t>
      </w:r>
      <w:r w:rsidRPr="00712CD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главы администрации муниципального района или  </w:t>
      </w:r>
      <w:r w:rsidRPr="00712CD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информацию о соответствии инвестиционного проекта стратегии развития муниципального образования, о целесообразности реализации проекта на его </w:t>
      </w:r>
      <w:r w:rsidRPr="00712CDE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DE">
        <w:rPr>
          <w:rFonts w:ascii="Times New Roman" w:hAnsi="Times New Roman" w:cs="Times New Roman"/>
          <w:sz w:val="28"/>
          <w:szCs w:val="28"/>
        </w:rPr>
        <w:lastRenderedPageBreak/>
        <w:t>Письмо кредитной организац</w:t>
      </w:r>
      <w:proofErr w:type="gramStart"/>
      <w:r w:rsidRPr="00712CDE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12CDE">
        <w:rPr>
          <w:rFonts w:ascii="Times New Roman" w:hAnsi="Times New Roman" w:cs="Times New Roman"/>
          <w:sz w:val="28"/>
          <w:szCs w:val="28"/>
        </w:rPr>
        <w:t xml:space="preserve"> готовности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CDE">
        <w:rPr>
          <w:rFonts w:ascii="Times New Roman" w:hAnsi="Times New Roman" w:cs="Times New Roman"/>
          <w:sz w:val="28"/>
          <w:szCs w:val="28"/>
        </w:rPr>
        <w:t>кредитные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в случае предоставления государственных гарантий или залогового обеспечения исполнения кредитных </w:t>
      </w:r>
      <w:r w:rsidRPr="00712CD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CDE" w:rsidRDefault="00712CDE" w:rsidP="00712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DE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департамента </w:t>
      </w:r>
      <w:r w:rsidR="00712CDE" w:rsidRPr="00712CDE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>
        <w:rPr>
          <w:rFonts w:ascii="Times New Roman" w:hAnsi="Times New Roman" w:cs="Times New Roman"/>
          <w:sz w:val="28"/>
          <w:szCs w:val="28"/>
        </w:rPr>
        <w:t xml:space="preserve">земельных отношений области или главы администрации муниципального района или городского округа о  возможности предоставления </w:t>
      </w:r>
      <w:r w:rsidR="00712CDE" w:rsidRPr="00712CD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в случае предоставления в аренду земельных участков без </w:t>
      </w:r>
      <w:r w:rsidRPr="00C072A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департамента </w:t>
      </w:r>
      <w:r w:rsidRPr="00C072A4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отношений области – если </w:t>
      </w:r>
      <w:r w:rsidRPr="00C072A4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 в собственности </w:t>
      </w:r>
      <w:r w:rsidRPr="00C072A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главы администрации муниципального района или городского округа – если земельный участок в собственности </w:t>
      </w:r>
      <w:r w:rsidRPr="00C072A4">
        <w:rPr>
          <w:rFonts w:ascii="Times New Roman" w:hAnsi="Times New Roman" w:cs="Times New Roman"/>
          <w:sz w:val="28"/>
          <w:szCs w:val="28"/>
        </w:rPr>
        <w:t>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A4">
        <w:rPr>
          <w:rFonts w:ascii="Times New Roman" w:hAnsi="Times New Roman" w:cs="Times New Roman"/>
          <w:b/>
          <w:sz w:val="28"/>
          <w:szCs w:val="28"/>
        </w:rPr>
        <w:t>Общие рекомендации по оформлению документов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Единое наименование инвестиционного проекта во всех представленных документах</w:t>
      </w:r>
      <w:r w:rsidRPr="00C072A4">
        <w:rPr>
          <w:rFonts w:ascii="Times New Roman" w:hAnsi="Times New Roman" w:cs="Times New Roman"/>
          <w:sz w:val="28"/>
          <w:szCs w:val="28"/>
        </w:rPr>
        <w:t>;</w:t>
      </w:r>
    </w:p>
    <w:p w:rsid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организации-инвестора на территории Белгородской области;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состояния ликвидации, реорганизации, финансового оздоровления, банкротства организации-инвестора</w:t>
      </w:r>
      <w:r w:rsidRPr="00C072A4">
        <w:rPr>
          <w:rFonts w:ascii="Times New Roman" w:hAnsi="Times New Roman" w:cs="Times New Roman"/>
          <w:sz w:val="28"/>
          <w:szCs w:val="28"/>
        </w:rPr>
        <w:t>;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стоимость проекта не менее 10 </w:t>
      </w:r>
      <w:r w:rsidRPr="00C072A4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C072A4">
        <w:rPr>
          <w:rFonts w:ascii="Times New Roman" w:hAnsi="Times New Roman" w:cs="Times New Roman"/>
          <w:sz w:val="28"/>
          <w:szCs w:val="28"/>
        </w:rPr>
        <w:t>;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собственных средств организации-инвестора не менее 20% от общей стоимости проекта</w:t>
      </w:r>
      <w:r w:rsidRPr="00C072A4">
        <w:rPr>
          <w:rFonts w:ascii="Times New Roman" w:hAnsi="Times New Roman" w:cs="Times New Roman"/>
          <w:sz w:val="28"/>
          <w:szCs w:val="28"/>
        </w:rPr>
        <w:t>;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подтверждения источников финансирования инвестиционного проекта</w:t>
      </w:r>
      <w:r w:rsidRPr="00C072A4">
        <w:rPr>
          <w:rFonts w:ascii="Times New Roman" w:hAnsi="Times New Roman" w:cs="Times New Roman"/>
          <w:sz w:val="28"/>
          <w:szCs w:val="28"/>
        </w:rPr>
        <w:t>;</w:t>
      </w:r>
    </w:p>
    <w:p w:rsidR="00C072A4" w:rsidRPr="00C072A4" w:rsidRDefault="00C072A4" w:rsidP="00C07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полного пакета </w:t>
      </w:r>
      <w:r w:rsidRPr="00C072A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72A4" w:rsidRPr="00C0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8CF"/>
    <w:multiLevelType w:val="hybridMultilevel"/>
    <w:tmpl w:val="4AD8C74A"/>
    <w:lvl w:ilvl="0" w:tplc="DCFC5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46241"/>
    <w:multiLevelType w:val="hybridMultilevel"/>
    <w:tmpl w:val="4B7C26EE"/>
    <w:lvl w:ilvl="0" w:tplc="4B2C3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D2CA8"/>
    <w:multiLevelType w:val="hybridMultilevel"/>
    <w:tmpl w:val="53DCA960"/>
    <w:lvl w:ilvl="0" w:tplc="B7049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24"/>
    <w:rsid w:val="0025201E"/>
    <w:rsid w:val="00712CDE"/>
    <w:rsid w:val="009A5E24"/>
    <w:rsid w:val="00C072A4"/>
    <w:rsid w:val="00D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2018-11-02T11:56:00Z</dcterms:created>
  <dcterms:modified xsi:type="dcterms:W3CDTF">2018-11-02T12:33:00Z</dcterms:modified>
</cp:coreProperties>
</file>